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 Specification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Role</w:t>
        <w:tab/>
        <w:tab/>
        <w:tab/>
      </w:r>
      <w:r w:rsidDel="00000000" w:rsidR="00000000" w:rsidRPr="00000000">
        <w:rPr>
          <w:rtl w:val="0"/>
        </w:rPr>
        <w:t xml:space="preserve">Receptionist        </w:t>
        <w:tab/>
        <w:tab/>
        <w:tab/>
        <w:tab/>
        <w:t xml:space="preserve">        </w:t>
        <w:tab/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b w:val="1"/>
          <w:rtl w:val="0"/>
        </w:rPr>
        <w:t xml:space="preserve">Service</w:t>
      </w:r>
      <w:r w:rsidDel="00000000" w:rsidR="00000000" w:rsidRPr="00000000">
        <w:rPr>
          <w:rtl w:val="0"/>
        </w:rPr>
        <w:t xml:space="preserve">  </w:t>
        <w:tab/>
        <w:tab/>
        <w:t xml:space="preserve">R.E.A.L Education/ R.E.A.L Independent/ R.E.A.L Alternative Provision  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/>
      </w:pPr>
      <w:r w:rsidDel="00000000" w:rsidR="00000000" w:rsidRPr="00000000">
        <w:rPr>
          <w:rtl w:val="0"/>
        </w:rPr>
        <w:t xml:space="preserve">School</w:t>
        <w:tab/>
        <w:tab/>
        <w:t xml:space="preserve">      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Location</w:t>
      </w:r>
      <w:r w:rsidDel="00000000" w:rsidR="00000000" w:rsidRPr="00000000">
        <w:rPr>
          <w:rtl w:val="0"/>
        </w:rPr>
        <w:t xml:space="preserve"> </w:t>
        <w:tab/>
        <w:tab/>
        <w:t xml:space="preserve">East Midlands</w:t>
        <w:tab/>
        <w:tab/>
        <w:t xml:space="preserve">        </w:t>
        <w:tab/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Accountable to</w:t>
      </w:r>
      <w:r w:rsidDel="00000000" w:rsidR="00000000" w:rsidRPr="00000000">
        <w:rPr>
          <w:rtl w:val="0"/>
        </w:rPr>
        <w:t xml:space="preserve">  </w:t>
        <w:tab/>
        <w:t xml:space="preserve">Head Teacher/Business Administration Manager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64914992272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900.6491499227195"/>
        <w:gridCol w:w="1275"/>
        <w:gridCol w:w="1185"/>
        <w:tblGridChange w:id="0">
          <w:tblGrid>
            <w:gridCol w:w="6900.6491499227195"/>
            <w:gridCol w:w="1275"/>
            <w:gridCol w:w="11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Knowledge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Desirable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Competent in the use of ICT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Working knowledge of Microsoft Office package and Google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Experience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Previous work within a school setting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Previous reception experience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Previous experience within an administration role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Previous experience of exam administration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Good communication skills with the ability to relate to students, teaching staff and the leadership team.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Highly organised with the ability to work under pressure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Self motivated able to work on own initiative with drive and enthusiasm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Flexible in their approach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Education and Training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To be able to produce evidence of previous continuous professional development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Numerate and Literate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Aware of Safeguarding and Data Protection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Qualities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Hold a UK Driving Licence and have access to a road-worthy vehicle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Must adhere to all R.E.A.L Education Ltd, R.E.A.Ll Independent School and R.E.A.L Alternative Provision School policies, procedures and practices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Willing to undergo an enhanced DBS check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Where internal employees do not meet particular essential criteria but have proven outstanding performance the organisation reserves the right to further progress their application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4076700</wp:posOffset>
          </wp:positionH>
          <wp:positionV relativeFrom="paragraph">
            <wp:posOffset>57150</wp:posOffset>
          </wp:positionV>
          <wp:extent cx="1973551" cy="819150"/>
          <wp:effectExtent b="0" l="0" r="0" t="0"/>
          <wp:wrapSquare wrapText="bothSides" distB="57150" distT="57150" distL="57150" distR="5715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3551" cy="8191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